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D10B49">
        <w:rPr>
          <w:sz w:val="28"/>
          <w:szCs w:val="28"/>
        </w:rPr>
        <w:t>социально-экономических</w:t>
      </w:r>
      <w:r w:rsidR="00476E34" w:rsidRPr="009F7492">
        <w:rPr>
          <w:sz w:val="28"/>
          <w:szCs w:val="28"/>
        </w:rPr>
        <w:t xml:space="preserve">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152561" w:rsidRDefault="00265B54" w:rsidP="00D10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.0</w:t>
      </w:r>
      <w:r w:rsidR="00D10B49">
        <w:rPr>
          <w:b/>
          <w:sz w:val="52"/>
          <w:szCs w:val="52"/>
        </w:rPr>
        <w:t>6</w:t>
      </w:r>
      <w:r w:rsidR="00776E40" w:rsidRPr="009F7492">
        <w:rPr>
          <w:b/>
          <w:sz w:val="52"/>
          <w:szCs w:val="52"/>
        </w:rPr>
        <w:t xml:space="preserve">. </w:t>
      </w:r>
      <w:r w:rsidR="00D10B49">
        <w:rPr>
          <w:b/>
          <w:sz w:val="52"/>
          <w:szCs w:val="52"/>
        </w:rPr>
        <w:t>Профессиональная этика и психология делового общения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22C0A" w:rsidRPr="009F7492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10B49" w:rsidRDefault="00D10B4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D10B49" w:rsidRPr="009F7492" w:rsidRDefault="00D10B4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D10B49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социально-экономических</w:t>
            </w:r>
            <w:r w:rsidR="00476E34" w:rsidRPr="009F7492">
              <w:rPr>
                <w:sz w:val="28"/>
                <w:szCs w:val="28"/>
              </w:rPr>
              <w:t xml:space="preserve"> дисциплин 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D10B49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D10B49">
              <w:rPr>
                <w:sz w:val="28"/>
                <w:szCs w:val="28"/>
              </w:rPr>
              <w:t>Н</w:t>
            </w:r>
            <w:r w:rsidR="006239B2" w:rsidRPr="009F7492">
              <w:rPr>
                <w:sz w:val="28"/>
                <w:szCs w:val="28"/>
              </w:rPr>
              <w:t>.</w:t>
            </w:r>
            <w:r w:rsidR="00D10B49">
              <w:rPr>
                <w:sz w:val="28"/>
                <w:szCs w:val="28"/>
              </w:rPr>
              <w:t>А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D10B49">
              <w:rPr>
                <w:sz w:val="28"/>
                <w:szCs w:val="28"/>
              </w:rPr>
              <w:t>Щеголева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D10B49">
        <w:rPr>
          <w:sz w:val="28"/>
          <w:szCs w:val="28"/>
        </w:rPr>
        <w:t>Руденок</w:t>
      </w:r>
      <w:r w:rsidR="007F5EB1">
        <w:rPr>
          <w:sz w:val="28"/>
          <w:szCs w:val="28"/>
        </w:rPr>
        <w:t xml:space="preserve"> </w:t>
      </w:r>
      <w:r w:rsidR="00D10B49">
        <w:rPr>
          <w:sz w:val="28"/>
          <w:szCs w:val="28"/>
        </w:rPr>
        <w:t>А</w:t>
      </w:r>
      <w:r w:rsidR="007F5EB1">
        <w:rPr>
          <w:sz w:val="28"/>
          <w:szCs w:val="28"/>
        </w:rPr>
        <w:t>.</w:t>
      </w:r>
      <w:r w:rsidR="00D10B49">
        <w:rPr>
          <w:sz w:val="28"/>
          <w:szCs w:val="28"/>
        </w:rPr>
        <w:t>В</w:t>
      </w:r>
      <w:r w:rsidR="007F5EB1">
        <w:rPr>
          <w:sz w:val="28"/>
          <w:szCs w:val="28"/>
        </w:rPr>
        <w:t>.</w:t>
      </w:r>
      <w:r w:rsidR="00C22A4B" w:rsidRPr="00C22A4B">
        <w:rPr>
          <w:sz w:val="28"/>
          <w:szCs w:val="28"/>
        </w:rPr>
        <w:t>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086C24" w:rsidP="000514AB">
            <w:pPr>
              <w:spacing w:line="360" w:lineRule="auto"/>
              <w:jc w:val="right"/>
            </w:pPr>
            <w:r>
              <w:t>6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086C24" w:rsidRPr="009F7492" w:rsidRDefault="00086C24" w:rsidP="00330FE9">
            <w:pPr>
              <w:spacing w:line="360" w:lineRule="auto"/>
              <w:jc w:val="right"/>
            </w:pPr>
            <w:r>
              <w:t>10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086C24" w:rsidRPr="009F7492" w:rsidRDefault="00086C24" w:rsidP="00330FE9">
            <w:pPr>
              <w:spacing w:line="360" w:lineRule="auto"/>
              <w:jc w:val="right"/>
            </w:pPr>
            <w:r>
              <w:t>12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F2624D" w:rsidRDefault="004B4999" w:rsidP="00F26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F2624D">
        <w:rPr>
          <w:sz w:val="28"/>
          <w:szCs w:val="28"/>
        </w:rPr>
        <w:t>В результате освоения учебной дисциплины</w:t>
      </w:r>
      <w:r w:rsidR="001854A0" w:rsidRPr="00F2624D">
        <w:rPr>
          <w:sz w:val="28"/>
          <w:szCs w:val="28"/>
        </w:rPr>
        <w:t xml:space="preserve"> обучающийся должен </w:t>
      </w:r>
      <w:r w:rsidR="001854A0" w:rsidRPr="00F2624D">
        <w:rPr>
          <w:b/>
          <w:sz w:val="28"/>
          <w:szCs w:val="28"/>
        </w:rPr>
        <w:t>уметь:</w:t>
      </w:r>
    </w:p>
    <w:p w:rsidR="00F2624D" w:rsidRPr="00F2624D" w:rsidRDefault="00F2624D" w:rsidP="00F2624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624D">
        <w:rPr>
          <w:sz w:val="28"/>
          <w:szCs w:val="28"/>
        </w:rPr>
        <w:t>применять в профессиональной деятельности приемы делового общ</w:t>
      </w:r>
      <w:r w:rsidRPr="00F2624D">
        <w:rPr>
          <w:sz w:val="28"/>
          <w:szCs w:val="28"/>
        </w:rPr>
        <w:t>е</w:t>
      </w:r>
      <w:r w:rsidRPr="00F2624D">
        <w:rPr>
          <w:sz w:val="28"/>
          <w:szCs w:val="28"/>
        </w:rPr>
        <w:t>ния</w:t>
      </w:r>
      <w:r>
        <w:rPr>
          <w:sz w:val="28"/>
          <w:szCs w:val="28"/>
        </w:rPr>
        <w:t>.</w:t>
      </w:r>
    </w:p>
    <w:p w:rsidR="00300B0E" w:rsidRPr="00F2624D" w:rsidRDefault="00300B0E" w:rsidP="00F26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F2624D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F2624D">
        <w:rPr>
          <w:b/>
          <w:sz w:val="28"/>
          <w:szCs w:val="28"/>
        </w:rPr>
        <w:t>знать:</w:t>
      </w:r>
    </w:p>
    <w:p w:rsidR="00F2624D" w:rsidRPr="00F2624D" w:rsidRDefault="00F2624D" w:rsidP="00F2624D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F2624D">
        <w:rPr>
          <w:sz w:val="28"/>
          <w:szCs w:val="28"/>
        </w:rPr>
        <w:t>основные правила профессиональной этики и приемы делового общ</w:t>
      </w:r>
      <w:r w:rsidRPr="00F2624D">
        <w:rPr>
          <w:sz w:val="28"/>
          <w:szCs w:val="28"/>
        </w:rPr>
        <w:t>е</w:t>
      </w:r>
      <w:r w:rsidRPr="00F2624D">
        <w:rPr>
          <w:sz w:val="28"/>
          <w:szCs w:val="28"/>
        </w:rPr>
        <w:t>ния в коллективе;</w:t>
      </w:r>
    </w:p>
    <w:p w:rsidR="00265B54" w:rsidRPr="00F2624D" w:rsidRDefault="00F2624D" w:rsidP="00F2624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2624D">
        <w:rPr>
          <w:sz w:val="28"/>
          <w:szCs w:val="28"/>
        </w:rPr>
        <w:t>особенности профессиональной этики и психологии делового общ</w:t>
      </w:r>
      <w:r w:rsidRPr="00F2624D">
        <w:rPr>
          <w:sz w:val="28"/>
          <w:szCs w:val="28"/>
        </w:rPr>
        <w:t>е</w:t>
      </w:r>
      <w:r w:rsidRPr="00F2624D">
        <w:rPr>
          <w:sz w:val="28"/>
          <w:szCs w:val="28"/>
        </w:rPr>
        <w:t>ния служащих государственных и иных организационно-правовых форм у</w:t>
      </w:r>
      <w:r w:rsidRPr="00F2624D">
        <w:rPr>
          <w:sz w:val="28"/>
          <w:szCs w:val="28"/>
        </w:rPr>
        <w:t>ч</w:t>
      </w:r>
      <w:r w:rsidRPr="00F2624D">
        <w:rPr>
          <w:sz w:val="28"/>
          <w:szCs w:val="28"/>
        </w:rPr>
        <w:t>реждений и организаций.</w:t>
      </w:r>
    </w:p>
    <w:p w:rsidR="00FC2C22" w:rsidRPr="00F140CF" w:rsidRDefault="00FC2C22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Освоение учебной дисциплины способствует формированию следу</w:t>
      </w:r>
      <w:r w:rsidRPr="00F140CF">
        <w:rPr>
          <w:sz w:val="28"/>
          <w:szCs w:val="28"/>
        </w:rPr>
        <w:t>ю</w:t>
      </w:r>
      <w:r w:rsidRPr="00F140CF">
        <w:rPr>
          <w:sz w:val="28"/>
          <w:szCs w:val="28"/>
        </w:rPr>
        <w:t>щих компетенций: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F140CF">
        <w:rPr>
          <w:sz w:val="28"/>
          <w:szCs w:val="28"/>
        </w:rPr>
        <w:t>ф</w:t>
      </w:r>
      <w:r w:rsidRPr="00F140CF">
        <w:rPr>
          <w:sz w:val="28"/>
          <w:szCs w:val="28"/>
        </w:rPr>
        <w:t>фективность и качество.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ОК 6. Работать в коллективе и команде, эффективно общаться с колл</w:t>
      </w:r>
      <w:r w:rsidRPr="00F140CF">
        <w:rPr>
          <w:sz w:val="28"/>
          <w:szCs w:val="28"/>
        </w:rPr>
        <w:t>е</w:t>
      </w:r>
      <w:r w:rsidRPr="00F140CF">
        <w:rPr>
          <w:sz w:val="28"/>
          <w:szCs w:val="28"/>
        </w:rPr>
        <w:t>гами, руководством, потребителями.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ОК 7. Брать на себя ответственность за работу членов команды (подч</w:t>
      </w:r>
      <w:r w:rsidRPr="00F140CF">
        <w:rPr>
          <w:sz w:val="28"/>
          <w:szCs w:val="28"/>
        </w:rPr>
        <w:t>и</w:t>
      </w:r>
      <w:r w:rsidRPr="00F140CF">
        <w:rPr>
          <w:sz w:val="28"/>
          <w:szCs w:val="28"/>
        </w:rPr>
        <w:t>ненных), результат выполнения заданий.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ОК 8. Самостоятельно определять задачи профессионального и личн</w:t>
      </w:r>
      <w:r w:rsidRPr="00F140CF">
        <w:rPr>
          <w:sz w:val="28"/>
          <w:szCs w:val="28"/>
        </w:rPr>
        <w:t>о</w:t>
      </w:r>
      <w:r w:rsidRPr="00F140CF">
        <w:rPr>
          <w:sz w:val="28"/>
          <w:szCs w:val="28"/>
        </w:rPr>
        <w:t>стного развития, заниматься самообразованием, осознанно планировать п</w:t>
      </w:r>
      <w:r w:rsidRPr="00F140CF">
        <w:rPr>
          <w:sz w:val="28"/>
          <w:szCs w:val="28"/>
        </w:rPr>
        <w:t>о</w:t>
      </w:r>
      <w:r w:rsidRPr="00F140CF">
        <w:rPr>
          <w:sz w:val="28"/>
          <w:szCs w:val="28"/>
        </w:rPr>
        <w:t>вышение квалификации.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ПК 1.2. Осуществлять работу по подготовке и проведению совещаний, деловых встреч, приемов и презентаций.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ПК 1.3. Осуществлять подготовку деловых поездок руководителя и других сотрудников организации.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lastRenderedPageBreak/>
        <w:t>ПК 1.4. Организовывать рабочее место секретаря и руководителя.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ПК 1.5. Оформлять и регистрировать организационно-распорядительные документы, контролировать сроки их исполнения.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ПК 1.6. Обрабатывать входящие и исходящие документы, систематиз</w:t>
      </w:r>
      <w:r w:rsidRPr="00F140CF">
        <w:rPr>
          <w:sz w:val="28"/>
          <w:szCs w:val="28"/>
        </w:rPr>
        <w:t>и</w:t>
      </w:r>
      <w:r w:rsidRPr="00F140CF">
        <w:rPr>
          <w:sz w:val="28"/>
          <w:szCs w:val="28"/>
        </w:rPr>
        <w:t>ровать их, составлять номенклатуру дел и формировать документы в дела.</w:t>
      </w:r>
    </w:p>
    <w:p w:rsidR="00F140CF" w:rsidRPr="00F140CF" w:rsidRDefault="00F140CF" w:rsidP="00F140CF">
      <w:pPr>
        <w:spacing w:line="360" w:lineRule="auto"/>
        <w:ind w:firstLine="709"/>
        <w:jc w:val="both"/>
        <w:rPr>
          <w:sz w:val="28"/>
          <w:szCs w:val="28"/>
        </w:rPr>
      </w:pPr>
      <w:r w:rsidRPr="00F140CF">
        <w:rPr>
          <w:sz w:val="28"/>
          <w:szCs w:val="28"/>
        </w:rPr>
        <w:t>ПК 1.8. Осуществлять телефонное обслуживание, принимать и перед</w:t>
      </w:r>
      <w:r w:rsidRPr="00F140CF">
        <w:rPr>
          <w:sz w:val="28"/>
          <w:szCs w:val="28"/>
        </w:rPr>
        <w:t>а</w:t>
      </w:r>
      <w:r w:rsidRPr="00F140CF">
        <w:rPr>
          <w:sz w:val="28"/>
          <w:szCs w:val="28"/>
        </w:rPr>
        <w:t>вать факсы.</w:t>
      </w:r>
    </w:p>
    <w:p w:rsidR="00D474C2" w:rsidRPr="00F140CF" w:rsidRDefault="00D474C2" w:rsidP="00F140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F14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F140CF">
        <w:rPr>
          <w:b/>
          <w:sz w:val="28"/>
          <w:szCs w:val="28"/>
        </w:rPr>
        <w:t>1.4 Рекомендуемое</w:t>
      </w:r>
      <w:r w:rsidRPr="009F7492">
        <w:rPr>
          <w:b/>
          <w:sz w:val="28"/>
          <w:szCs w:val="28"/>
        </w:rPr>
        <w:t xml:space="preserve"> количество часов на освоение программы уче</w:t>
      </w:r>
      <w:r w:rsidRPr="009F7492">
        <w:rPr>
          <w:b/>
          <w:sz w:val="28"/>
          <w:szCs w:val="28"/>
        </w:rPr>
        <w:t>б</w:t>
      </w:r>
      <w:r w:rsidRPr="009F7492">
        <w:rPr>
          <w:b/>
          <w:sz w:val="28"/>
          <w:szCs w:val="28"/>
        </w:rPr>
        <w:t>ной дисциплины: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D10B49">
        <w:rPr>
          <w:sz w:val="28"/>
          <w:szCs w:val="28"/>
        </w:rPr>
        <w:t>110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D10B49">
        <w:rPr>
          <w:sz w:val="28"/>
          <w:szCs w:val="28"/>
        </w:rPr>
        <w:t>76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C43CAA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D10B49">
        <w:rPr>
          <w:sz w:val="28"/>
          <w:szCs w:val="28"/>
        </w:rPr>
        <w:t>34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C43CAA">
        <w:rPr>
          <w:sz w:val="28"/>
          <w:szCs w:val="28"/>
        </w:rPr>
        <w:t>а</w:t>
      </w:r>
      <w:r w:rsidR="006B098B" w:rsidRPr="009F7492">
        <w:rPr>
          <w:sz w:val="28"/>
          <w:szCs w:val="28"/>
        </w:rPr>
        <w:t>.</w:t>
      </w: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Pr="009F7492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76E34" w:rsidRDefault="00476E34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3E062E" w:rsidRDefault="003E062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lastRenderedPageBreak/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D10B49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110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E43531" w:rsidRDefault="00E43531" w:rsidP="00AE2B93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76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6257FF" w:rsidRDefault="006257FF" w:rsidP="00AE2B93">
            <w:pPr>
              <w:spacing w:line="36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6257FF" w:rsidRDefault="006257FF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34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C43CAA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="00C43CAA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Style w:val="ac"/>
        <w:tblW w:w="5098" w:type="pct"/>
        <w:tblLayout w:type="fixed"/>
        <w:tblLook w:val="01E0"/>
      </w:tblPr>
      <w:tblGrid>
        <w:gridCol w:w="2376"/>
        <w:gridCol w:w="30"/>
        <w:gridCol w:w="567"/>
        <w:gridCol w:w="10119"/>
        <w:gridCol w:w="850"/>
        <w:gridCol w:w="1134"/>
      </w:tblGrid>
      <w:tr w:rsidR="005158EF" w:rsidRPr="00AA187E" w:rsidTr="005158EF">
        <w:trPr>
          <w:trHeight w:val="20"/>
        </w:trPr>
        <w:tc>
          <w:tcPr>
            <w:tcW w:w="788" w:type="pct"/>
            <w:vAlign w:val="center"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  <w:r w:rsidRPr="00AA187E">
              <w:rPr>
                <w:b/>
                <w:bCs/>
                <w:sz w:val="20"/>
                <w:szCs w:val="20"/>
              </w:rPr>
              <w:t>Наименование разд</w:t>
            </w:r>
            <w:r w:rsidRPr="00AA187E">
              <w:rPr>
                <w:b/>
                <w:bCs/>
                <w:sz w:val="20"/>
                <w:szCs w:val="20"/>
              </w:rPr>
              <w:t>е</w:t>
            </w:r>
            <w:r w:rsidRPr="00AA187E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3554" w:type="pct"/>
            <w:gridSpan w:val="3"/>
            <w:vAlign w:val="center"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  <w:r w:rsidRPr="00AA187E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A187E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Align w:val="center"/>
          </w:tcPr>
          <w:p w:rsidR="005158EF" w:rsidRPr="00AA187E" w:rsidRDefault="005158EF" w:rsidP="005158E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A187E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76" w:type="pct"/>
            <w:vAlign w:val="center"/>
          </w:tcPr>
          <w:p w:rsidR="005158EF" w:rsidRPr="00AA187E" w:rsidRDefault="005158EF" w:rsidP="005158E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A187E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5158EF" w:rsidRPr="00AA187E" w:rsidRDefault="005158EF" w:rsidP="005158EF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A187E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5158EF" w:rsidRPr="00AA187E" w:rsidTr="005158EF">
        <w:trPr>
          <w:trHeight w:val="20"/>
        </w:trPr>
        <w:tc>
          <w:tcPr>
            <w:tcW w:w="788" w:type="pct"/>
          </w:tcPr>
          <w:p w:rsidR="005158EF" w:rsidRPr="00AA187E" w:rsidRDefault="005158EF" w:rsidP="005158EF">
            <w:pPr>
              <w:jc w:val="center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</w:t>
            </w:r>
          </w:p>
        </w:tc>
        <w:tc>
          <w:tcPr>
            <w:tcW w:w="3554" w:type="pct"/>
            <w:gridSpan w:val="3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</w:tcPr>
          <w:p w:rsidR="005158EF" w:rsidRPr="00AA187E" w:rsidRDefault="005158EF" w:rsidP="005158E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5158EF" w:rsidRPr="00AA187E" w:rsidTr="005158EF">
        <w:trPr>
          <w:trHeight w:val="20"/>
        </w:trPr>
        <w:tc>
          <w:tcPr>
            <w:tcW w:w="4342" w:type="pct"/>
            <w:gridSpan w:val="4"/>
          </w:tcPr>
          <w:p w:rsidR="005158EF" w:rsidRPr="00AA187E" w:rsidRDefault="005158EF" w:rsidP="005158EF">
            <w:pPr>
              <w:jc w:val="both"/>
              <w:rPr>
                <w:b/>
                <w:sz w:val="20"/>
                <w:szCs w:val="20"/>
              </w:rPr>
            </w:pPr>
            <w:r w:rsidRPr="00AA187E">
              <w:rPr>
                <w:b/>
                <w:sz w:val="20"/>
                <w:szCs w:val="20"/>
              </w:rPr>
              <w:t>Раздел 1. Введение.</w:t>
            </w:r>
          </w:p>
        </w:tc>
        <w:tc>
          <w:tcPr>
            <w:tcW w:w="282" w:type="pct"/>
          </w:tcPr>
          <w:p w:rsidR="005158EF" w:rsidRPr="00AA187E" w:rsidRDefault="00AA187E" w:rsidP="005158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 w:val="restart"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5158EF" w:rsidRPr="00AA187E" w:rsidRDefault="005158EF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1.1. Этика госуда</w:t>
            </w:r>
            <w:r w:rsidRPr="00AA187E">
              <w:rPr>
                <w:sz w:val="20"/>
                <w:szCs w:val="20"/>
              </w:rPr>
              <w:t>р</w:t>
            </w:r>
            <w:r w:rsidRPr="00AA187E">
              <w:rPr>
                <w:sz w:val="20"/>
                <w:szCs w:val="20"/>
              </w:rPr>
              <w:t>ственной службы как наука.</w:t>
            </w:r>
          </w:p>
        </w:tc>
        <w:tc>
          <w:tcPr>
            <w:tcW w:w="3544" w:type="pct"/>
            <w:gridSpan w:val="2"/>
          </w:tcPr>
          <w:p w:rsidR="005158EF" w:rsidRPr="00AA187E" w:rsidRDefault="005158EF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5158EF" w:rsidRPr="00AA187E" w:rsidRDefault="005158EF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5158EF" w:rsidRPr="00AA187E" w:rsidRDefault="005158EF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Понятие этики как науки и явления духовной культуры. Предмет этики. Понятие о профессиональной этике.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1: Дискуссия на тему «Роль этики для современного специалиста».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4342" w:type="pct"/>
            <w:gridSpan w:val="4"/>
          </w:tcPr>
          <w:p w:rsidR="00835AA6" w:rsidRPr="00AA187E" w:rsidRDefault="00835AA6" w:rsidP="005158EF">
            <w:pPr>
              <w:jc w:val="both"/>
              <w:rPr>
                <w:b/>
                <w:sz w:val="20"/>
                <w:szCs w:val="20"/>
              </w:rPr>
            </w:pPr>
            <w:r w:rsidRPr="00AA187E">
              <w:rPr>
                <w:b/>
                <w:sz w:val="20"/>
                <w:szCs w:val="20"/>
              </w:rPr>
              <w:t>Раздел 2. Профессиональная этика государственного служащего.</w:t>
            </w:r>
          </w:p>
        </w:tc>
        <w:tc>
          <w:tcPr>
            <w:tcW w:w="282" w:type="pct"/>
          </w:tcPr>
          <w:p w:rsidR="00835AA6" w:rsidRPr="00AA187E" w:rsidRDefault="00835AA6" w:rsidP="005158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2.1. Особенности организации и функци</w:t>
            </w:r>
            <w:r w:rsidRPr="00AA187E">
              <w:rPr>
                <w:sz w:val="20"/>
                <w:szCs w:val="20"/>
              </w:rPr>
              <w:t>о</w:t>
            </w:r>
            <w:r w:rsidRPr="00AA187E">
              <w:rPr>
                <w:sz w:val="20"/>
                <w:szCs w:val="20"/>
              </w:rPr>
              <w:t>нирования государстве</w:t>
            </w:r>
            <w:r w:rsidRPr="00AA187E">
              <w:rPr>
                <w:sz w:val="20"/>
                <w:szCs w:val="20"/>
              </w:rPr>
              <w:t>н</w:t>
            </w:r>
            <w:r w:rsidRPr="00AA187E">
              <w:rPr>
                <w:sz w:val="20"/>
                <w:szCs w:val="20"/>
              </w:rPr>
              <w:t>ной службы.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5158EF" w:rsidRPr="00AA187E" w:rsidRDefault="005158EF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Основные тенденции изменения государственной службы и их влияние на мораль госслужащих. Система госуда</w:t>
            </w:r>
            <w:r w:rsidRPr="00AA187E">
              <w:rPr>
                <w:sz w:val="20"/>
                <w:szCs w:val="20"/>
              </w:rPr>
              <w:t>р</w:t>
            </w:r>
            <w:r w:rsidRPr="00AA187E">
              <w:rPr>
                <w:sz w:val="20"/>
                <w:szCs w:val="20"/>
              </w:rPr>
              <w:t>ственной службы. Специфика положения государственного служащего.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187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Реферат на тему «Современная российская деловая этика». Типовой кодекс этики и служебного поведения.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2.2. Современное состояние этики госсл</w:t>
            </w:r>
            <w:r w:rsidRPr="00AA187E">
              <w:rPr>
                <w:sz w:val="20"/>
                <w:szCs w:val="20"/>
              </w:rPr>
              <w:t>у</w:t>
            </w:r>
            <w:r w:rsidRPr="00AA187E">
              <w:rPr>
                <w:sz w:val="20"/>
                <w:szCs w:val="20"/>
              </w:rPr>
              <w:t>жащих в России.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5158EF" w:rsidRPr="00AA187E" w:rsidRDefault="005158EF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Необходимость актуализации этики российской государственной службы. Основные этические требования к ли</w:t>
            </w:r>
            <w:r w:rsidRPr="00AA187E">
              <w:rPr>
                <w:sz w:val="20"/>
                <w:szCs w:val="20"/>
              </w:rPr>
              <w:t>ч</w:t>
            </w:r>
            <w:r w:rsidRPr="00AA187E">
              <w:rPr>
                <w:sz w:val="20"/>
                <w:szCs w:val="20"/>
              </w:rPr>
              <w:t>ности госслужащего.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5158EF" w:rsidRPr="00AA187E" w:rsidRDefault="005158EF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Понятие профессиональной этики. Сущность и виды профессиональной этики.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2: Отработка навыков использования стратегий деловых отношений. Соотношение понятий «этика», «м</w:t>
            </w:r>
            <w:r w:rsidRPr="00AA187E">
              <w:rPr>
                <w:sz w:val="20"/>
                <w:szCs w:val="20"/>
              </w:rPr>
              <w:t>о</w:t>
            </w:r>
            <w:r w:rsidRPr="00AA187E">
              <w:rPr>
                <w:sz w:val="20"/>
                <w:szCs w:val="20"/>
              </w:rPr>
              <w:t>раль», «нравственность».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187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Написать эссе:</w:t>
            </w:r>
          </w:p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1. «Как вы понимаете значение терминов «этика», «мораль», «нравственность».</w:t>
            </w:r>
          </w:p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2. Коррупция: причины, проявления, противодействия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2.3. Этическая ре</w:t>
            </w:r>
            <w:r w:rsidRPr="00AA187E">
              <w:rPr>
                <w:sz w:val="20"/>
                <w:szCs w:val="20"/>
              </w:rPr>
              <w:t>г</w:t>
            </w:r>
            <w:r w:rsidRPr="00AA187E">
              <w:rPr>
                <w:sz w:val="20"/>
                <w:szCs w:val="20"/>
              </w:rPr>
              <w:t>ламентация служебного поведения государстве</w:t>
            </w:r>
            <w:r w:rsidRPr="00AA187E">
              <w:rPr>
                <w:sz w:val="20"/>
                <w:szCs w:val="20"/>
              </w:rPr>
              <w:t>н</w:t>
            </w:r>
            <w:r w:rsidRPr="00AA187E">
              <w:rPr>
                <w:sz w:val="20"/>
                <w:szCs w:val="20"/>
              </w:rPr>
              <w:t>ных служащих.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5158EF" w:rsidRPr="00AA187E" w:rsidRDefault="005158EF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Этические нормы и правила поведения государственных служащих. Новые социальные нормы в условиях рефо</w:t>
            </w:r>
            <w:r w:rsidRPr="00AA187E">
              <w:rPr>
                <w:sz w:val="20"/>
                <w:szCs w:val="20"/>
              </w:rPr>
              <w:t>р</w:t>
            </w:r>
            <w:r w:rsidRPr="00AA187E">
              <w:rPr>
                <w:sz w:val="20"/>
                <w:szCs w:val="20"/>
              </w:rPr>
              <w:t>мирования государственной службы в РФ.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3: Составление перечня основных элементов этики деловых отношений в зарубежных странах.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4: Типовые ситуации конфликта интересов и порядок их урегулирования.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187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Подготовить сообщение по теме: «Мораль», «Принципы служебного поведения государственных служащих».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4342" w:type="pct"/>
            <w:gridSpan w:val="4"/>
          </w:tcPr>
          <w:p w:rsidR="00835AA6" w:rsidRPr="00AA187E" w:rsidRDefault="00835AA6" w:rsidP="005158EF">
            <w:pPr>
              <w:jc w:val="both"/>
              <w:rPr>
                <w:b/>
                <w:sz w:val="20"/>
                <w:szCs w:val="20"/>
              </w:rPr>
            </w:pPr>
            <w:r w:rsidRPr="00AA187E">
              <w:rPr>
                <w:b/>
                <w:sz w:val="20"/>
                <w:szCs w:val="20"/>
              </w:rPr>
              <w:t>Раздел 3. Психология делового общения.</w:t>
            </w:r>
          </w:p>
        </w:tc>
        <w:tc>
          <w:tcPr>
            <w:tcW w:w="282" w:type="pct"/>
          </w:tcPr>
          <w:p w:rsidR="00835AA6" w:rsidRPr="00AA187E" w:rsidRDefault="00835AA6" w:rsidP="005158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3.1. Основы дел</w:t>
            </w:r>
            <w:r w:rsidRPr="00AA187E">
              <w:rPr>
                <w:sz w:val="20"/>
                <w:szCs w:val="20"/>
              </w:rPr>
              <w:t>о</w:t>
            </w:r>
            <w:r w:rsidRPr="00AA187E">
              <w:rPr>
                <w:sz w:val="20"/>
                <w:szCs w:val="20"/>
              </w:rPr>
              <w:t>вого общения.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5158EF" w:rsidRPr="00AA187E" w:rsidRDefault="005158EF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Понятие, виды и структура общения. Социальное восприятие. Механизмы межличностного восприятия.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5: Психологические особенности личности и характеристики общения. Правила проведения деловых пер</w:t>
            </w:r>
            <w:r w:rsidRPr="00AA187E">
              <w:rPr>
                <w:sz w:val="20"/>
                <w:szCs w:val="20"/>
              </w:rPr>
              <w:t>е</w:t>
            </w:r>
            <w:r w:rsidRPr="00AA187E">
              <w:rPr>
                <w:sz w:val="20"/>
                <w:szCs w:val="20"/>
              </w:rPr>
              <w:t>говоров. Собеседование по теме «Этические нормы».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3.2. Культура ве</w:t>
            </w:r>
            <w:r w:rsidRPr="00AA187E">
              <w:rPr>
                <w:sz w:val="20"/>
                <w:szCs w:val="20"/>
              </w:rPr>
              <w:t>р</w:t>
            </w:r>
            <w:r w:rsidRPr="00AA187E">
              <w:rPr>
                <w:sz w:val="20"/>
                <w:szCs w:val="20"/>
              </w:rPr>
              <w:t>бального общения.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5158EF" w:rsidRPr="00AA187E" w:rsidRDefault="005158EF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Приемы полемики, дискуссии и спора. Особенности публичного выступления и индивидуальной беседы. Психол</w:t>
            </w:r>
            <w:r w:rsidRPr="00AA187E">
              <w:rPr>
                <w:sz w:val="20"/>
                <w:szCs w:val="20"/>
              </w:rPr>
              <w:t>о</w:t>
            </w:r>
            <w:r w:rsidRPr="00AA187E">
              <w:rPr>
                <w:sz w:val="20"/>
                <w:szCs w:val="20"/>
              </w:rPr>
              <w:t>гические приемы убеждения и аргументации.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6: Анализ практических ситуаций управленческой этики.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7: Анализ вопроса истории обращения людей друг к другу в России (конспектирование и собеседование). Дискуссия на тему «Актуальные проблемы профессиональной этики».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3.3. Невербальные особенности в процессе делового общения.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5158EF" w:rsidRPr="00AA187E" w:rsidRDefault="005158EF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 xml:space="preserve">Основы невербального общения. </w:t>
            </w:r>
            <w:proofErr w:type="spellStart"/>
            <w:r w:rsidRPr="00AA187E">
              <w:rPr>
                <w:sz w:val="20"/>
                <w:szCs w:val="20"/>
              </w:rPr>
              <w:t>Кинестические</w:t>
            </w:r>
            <w:proofErr w:type="spellEnd"/>
            <w:r w:rsidRPr="00AA187E">
              <w:rPr>
                <w:sz w:val="20"/>
                <w:szCs w:val="20"/>
              </w:rPr>
              <w:t xml:space="preserve"> и </w:t>
            </w:r>
            <w:proofErr w:type="spellStart"/>
            <w:r w:rsidRPr="00AA187E">
              <w:rPr>
                <w:sz w:val="20"/>
                <w:szCs w:val="20"/>
              </w:rPr>
              <w:t>проксемические</w:t>
            </w:r>
            <w:proofErr w:type="spellEnd"/>
            <w:r w:rsidRPr="00AA187E">
              <w:rPr>
                <w:sz w:val="20"/>
                <w:szCs w:val="20"/>
              </w:rPr>
              <w:t xml:space="preserve"> особенности невербального общения. Визуал</w:t>
            </w:r>
            <w:r w:rsidRPr="00AA187E">
              <w:rPr>
                <w:sz w:val="20"/>
                <w:szCs w:val="20"/>
              </w:rPr>
              <w:t>ь</w:t>
            </w:r>
            <w:r w:rsidRPr="00AA187E">
              <w:rPr>
                <w:sz w:val="20"/>
                <w:szCs w:val="20"/>
              </w:rPr>
              <w:t>ный контакт. Межнациональные различия невербального общения.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8: Невербальная коммуникация. Анализ нравственных качеств человека на примерах героев из литерату</w:t>
            </w:r>
            <w:r w:rsidRPr="00AA187E">
              <w:rPr>
                <w:sz w:val="20"/>
                <w:szCs w:val="20"/>
              </w:rPr>
              <w:t>р</w:t>
            </w:r>
            <w:r w:rsidRPr="00AA187E">
              <w:rPr>
                <w:sz w:val="20"/>
                <w:szCs w:val="20"/>
              </w:rPr>
              <w:t>ных произведений.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187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 xml:space="preserve">Общение с людьми с ограниченными возможностями здоровья. Написать эссе по высказыванию Ж. </w:t>
            </w:r>
            <w:proofErr w:type="spellStart"/>
            <w:r w:rsidRPr="00AA187E">
              <w:rPr>
                <w:sz w:val="20"/>
                <w:szCs w:val="20"/>
              </w:rPr>
              <w:t>Гюйо</w:t>
            </w:r>
            <w:proofErr w:type="spellEnd"/>
            <w:r w:rsidRPr="00AA187E">
              <w:rPr>
                <w:sz w:val="20"/>
                <w:szCs w:val="20"/>
              </w:rPr>
              <w:t xml:space="preserve"> «Нет возможности всем делать добро, но в отношении ко всем можно проявлять доброжелательность».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3.4. Дистанционное общение.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5158EF" w:rsidRPr="00AA187E" w:rsidRDefault="005158EF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Этические и этикетные нормы телефонного общения. Культура делового письма. Электронные средства делового общения. Этикет в компьютерных сетях.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9: Этикет дистанционного общения. Собеседование по телефону. Эпистолярный этикет.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187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Культура переписки и телефонного общения.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3.5. Техника ман</w:t>
            </w:r>
            <w:r w:rsidRPr="00AA187E">
              <w:rPr>
                <w:sz w:val="20"/>
                <w:szCs w:val="20"/>
              </w:rPr>
              <w:t>и</w:t>
            </w:r>
            <w:r w:rsidRPr="00AA187E">
              <w:rPr>
                <w:sz w:val="20"/>
                <w:szCs w:val="20"/>
              </w:rPr>
              <w:t>пуляции в деловом о</w:t>
            </w:r>
            <w:r w:rsidRPr="00AA187E">
              <w:rPr>
                <w:sz w:val="20"/>
                <w:szCs w:val="20"/>
              </w:rPr>
              <w:t>б</w:t>
            </w:r>
            <w:r w:rsidRPr="00AA187E">
              <w:rPr>
                <w:sz w:val="20"/>
                <w:szCs w:val="20"/>
              </w:rPr>
              <w:t>щении.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5158EF" w:rsidRPr="00AA187E" w:rsidRDefault="005158EF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Понятие и цели манипуляции. Классификация манипуляций. Способы защиты от манипуляторов.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187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Влияние и манипуляции в деловом общении.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3.6. Психология контакта в деловом о</w:t>
            </w:r>
            <w:r w:rsidRPr="00AA187E">
              <w:rPr>
                <w:sz w:val="20"/>
                <w:szCs w:val="20"/>
              </w:rPr>
              <w:t>б</w:t>
            </w:r>
            <w:r w:rsidRPr="00AA187E">
              <w:rPr>
                <w:sz w:val="20"/>
                <w:szCs w:val="20"/>
              </w:rPr>
              <w:t>щении.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5158EF" w:rsidRPr="00AA187E" w:rsidRDefault="005158EF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 xml:space="preserve">Особенности </w:t>
            </w:r>
            <w:proofErr w:type="spellStart"/>
            <w:r w:rsidRPr="00AA187E">
              <w:rPr>
                <w:sz w:val="20"/>
                <w:szCs w:val="20"/>
              </w:rPr>
              <w:t>аудиального</w:t>
            </w:r>
            <w:proofErr w:type="spellEnd"/>
            <w:r w:rsidRPr="00AA187E">
              <w:rPr>
                <w:sz w:val="20"/>
                <w:szCs w:val="20"/>
              </w:rPr>
              <w:t xml:space="preserve"> восприятия. Виды слушания. Приемы правильного слушания. Типы слушателей.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10: Слушание в деловой коммуникации. Ролевая игра «Ведение деловых переговоров».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3.7. Конфликты в деловом общении.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  <w:r w:rsidR="00AA187E">
              <w:rPr>
                <w:rFonts w:eastAsia="Calibri"/>
                <w:bCs/>
                <w:sz w:val="20"/>
                <w:szCs w:val="20"/>
              </w:rPr>
              <w:t>-2</w:t>
            </w:r>
          </w:p>
        </w:tc>
        <w:tc>
          <w:tcPr>
            <w:tcW w:w="3356" w:type="pct"/>
          </w:tcPr>
          <w:p w:rsidR="005158EF" w:rsidRPr="00AA187E" w:rsidRDefault="00AA187E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 xml:space="preserve">Основы </w:t>
            </w:r>
            <w:proofErr w:type="spellStart"/>
            <w:r w:rsidRPr="00AA187E">
              <w:rPr>
                <w:sz w:val="20"/>
                <w:szCs w:val="20"/>
              </w:rPr>
              <w:t>конфликтологии</w:t>
            </w:r>
            <w:proofErr w:type="spellEnd"/>
            <w:r w:rsidRPr="00AA187E">
              <w:rPr>
                <w:sz w:val="20"/>
                <w:szCs w:val="20"/>
              </w:rPr>
              <w:t>. Понятие и классификация конфликтов. Типы конфликтных личностей.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11: Стратегии поведения в конфликтной ситуации.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187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Типология конфликтных личностей.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3.8. Этика служе</w:t>
            </w:r>
            <w:r w:rsidRPr="00AA187E">
              <w:rPr>
                <w:sz w:val="20"/>
                <w:szCs w:val="20"/>
              </w:rPr>
              <w:t>б</w:t>
            </w:r>
            <w:r w:rsidRPr="00AA187E">
              <w:rPr>
                <w:sz w:val="20"/>
                <w:szCs w:val="20"/>
              </w:rPr>
              <w:t>ных взаимоотношений.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5158EF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5158EF" w:rsidRPr="00AA187E" w:rsidRDefault="005158EF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5158EF" w:rsidRPr="00AA187E" w:rsidRDefault="005158EF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  <w:r w:rsidR="00AA187E" w:rsidRPr="00AA187E">
              <w:rPr>
                <w:rFonts w:eastAsia="Calibri"/>
                <w:bCs/>
                <w:sz w:val="20"/>
                <w:szCs w:val="20"/>
              </w:rPr>
              <w:t>-2</w:t>
            </w:r>
          </w:p>
        </w:tc>
        <w:tc>
          <w:tcPr>
            <w:tcW w:w="3356" w:type="pct"/>
          </w:tcPr>
          <w:p w:rsidR="005158EF" w:rsidRPr="00AA187E" w:rsidRDefault="00AA187E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Общие закономерности межличностных отношений. Психологический климат в организации. Социальный статус. Критика и ее восприятие.</w:t>
            </w:r>
          </w:p>
        </w:tc>
        <w:tc>
          <w:tcPr>
            <w:tcW w:w="282" w:type="pct"/>
            <w:vMerge/>
          </w:tcPr>
          <w:p w:rsidR="005158EF" w:rsidRPr="00AA187E" w:rsidRDefault="005158EF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5158EF" w:rsidRPr="00AA187E" w:rsidRDefault="005158EF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835AA6" w:rsidRPr="00AA187E" w:rsidRDefault="00835AA6" w:rsidP="00AA187E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12: Технологии </w:t>
            </w:r>
            <w:proofErr w:type="spellStart"/>
            <w:r w:rsidRPr="00AA187E">
              <w:rPr>
                <w:sz w:val="20"/>
                <w:szCs w:val="20"/>
              </w:rPr>
              <w:t>саморегуляции</w:t>
            </w:r>
            <w:proofErr w:type="spellEnd"/>
            <w:r w:rsidRPr="00AA187E">
              <w:rPr>
                <w:sz w:val="20"/>
                <w:szCs w:val="20"/>
              </w:rPr>
              <w:t xml:space="preserve"> в условиях профессионального стресса. 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proofErr w:type="gramStart"/>
            <w:r w:rsidRPr="00AA187E">
              <w:rPr>
                <w:sz w:val="20"/>
                <w:szCs w:val="20"/>
              </w:rPr>
              <w:t>ПР</w:t>
            </w:r>
            <w:proofErr w:type="gramEnd"/>
            <w:r w:rsidRPr="00AA187E">
              <w:rPr>
                <w:sz w:val="20"/>
                <w:szCs w:val="20"/>
              </w:rPr>
              <w:t xml:space="preserve"> № 13: Отработка навыков использования правил поведения в общественных местах.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Тема 3.9. Деловой пр</w:t>
            </w:r>
            <w:r w:rsidRPr="00AA187E">
              <w:rPr>
                <w:sz w:val="20"/>
                <w:szCs w:val="20"/>
              </w:rPr>
              <w:t>о</w:t>
            </w:r>
            <w:r w:rsidRPr="00AA187E">
              <w:rPr>
                <w:sz w:val="20"/>
                <w:szCs w:val="20"/>
              </w:rPr>
              <w:t>токол.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AA187E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AA187E" w:rsidRPr="00AA187E" w:rsidRDefault="00AA187E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AA187E" w:rsidRPr="00AA187E" w:rsidRDefault="00AA187E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1-2</w:t>
            </w:r>
          </w:p>
        </w:tc>
        <w:tc>
          <w:tcPr>
            <w:tcW w:w="3356" w:type="pct"/>
          </w:tcPr>
          <w:p w:rsidR="00AA187E" w:rsidRPr="00AA187E" w:rsidRDefault="00AA187E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Основы международного протокола и этикета. Правила проведения деловых переговоров и протокольных мер</w:t>
            </w:r>
            <w:r w:rsidRPr="00AA187E">
              <w:rPr>
                <w:sz w:val="20"/>
                <w:szCs w:val="20"/>
              </w:rPr>
              <w:t>о</w:t>
            </w:r>
            <w:r w:rsidRPr="00AA187E">
              <w:rPr>
                <w:sz w:val="20"/>
                <w:szCs w:val="20"/>
              </w:rPr>
              <w:t>приятий. Совокупность общепринятых правил, условностей и традиций, соблюдаемых в международном общении</w:t>
            </w:r>
          </w:p>
        </w:tc>
        <w:tc>
          <w:tcPr>
            <w:tcW w:w="282" w:type="pct"/>
            <w:vMerge/>
          </w:tcPr>
          <w:p w:rsidR="00AA187E" w:rsidRPr="00AA187E" w:rsidRDefault="00AA187E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</w:tcPr>
          <w:p w:rsidR="00AA187E" w:rsidRPr="00AA187E" w:rsidRDefault="00AA187E" w:rsidP="005158EF">
            <w:pPr>
              <w:jc w:val="center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>2</w:t>
            </w: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AA187E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 w:val="restart"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sz w:val="20"/>
                <w:szCs w:val="20"/>
              </w:rPr>
            </w:pPr>
            <w:r w:rsidRPr="00AA187E">
              <w:rPr>
                <w:sz w:val="20"/>
                <w:szCs w:val="20"/>
              </w:rPr>
              <w:t>Правила делового этикета и протокола.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 w:val="restart"/>
          </w:tcPr>
          <w:p w:rsidR="00835AA6" w:rsidRPr="00AA187E" w:rsidRDefault="00835AA6" w:rsidP="005158EF">
            <w:pPr>
              <w:jc w:val="both"/>
              <w:rPr>
                <w:b/>
                <w:sz w:val="20"/>
                <w:szCs w:val="20"/>
              </w:rPr>
            </w:pPr>
            <w:r w:rsidRPr="00AA187E">
              <w:rPr>
                <w:b/>
                <w:sz w:val="20"/>
                <w:szCs w:val="20"/>
              </w:rPr>
              <w:t>Промежуточная атт</w:t>
            </w:r>
            <w:r w:rsidRPr="00AA187E">
              <w:rPr>
                <w:b/>
                <w:sz w:val="20"/>
                <w:szCs w:val="20"/>
              </w:rPr>
              <w:t>е</w:t>
            </w:r>
            <w:r w:rsidRPr="00AA187E">
              <w:rPr>
                <w:b/>
                <w:sz w:val="20"/>
                <w:szCs w:val="20"/>
              </w:rPr>
              <w:t>стация.</w:t>
            </w:r>
          </w:p>
        </w:tc>
        <w:tc>
          <w:tcPr>
            <w:tcW w:w="3544" w:type="pct"/>
            <w:gridSpan w:val="2"/>
          </w:tcPr>
          <w:p w:rsidR="00835AA6" w:rsidRPr="00AA187E" w:rsidRDefault="00835AA6" w:rsidP="005158EF">
            <w:pPr>
              <w:jc w:val="both"/>
              <w:rPr>
                <w:bCs/>
                <w:sz w:val="20"/>
                <w:szCs w:val="20"/>
              </w:rPr>
            </w:pPr>
            <w:r w:rsidRPr="00AA187E">
              <w:rPr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282" w:type="pct"/>
            <w:vMerge w:val="restart"/>
          </w:tcPr>
          <w:p w:rsidR="00835AA6" w:rsidRPr="00AA187E" w:rsidRDefault="00835AA6" w:rsidP="005158EF">
            <w:pPr>
              <w:jc w:val="center"/>
              <w:rPr>
                <w:b/>
                <w:bCs/>
                <w:sz w:val="20"/>
                <w:szCs w:val="20"/>
              </w:rPr>
            </w:pPr>
            <w:r w:rsidRPr="00AA187E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798" w:type="pct"/>
            <w:gridSpan w:val="2"/>
            <w:vMerge/>
          </w:tcPr>
          <w:p w:rsidR="00835AA6" w:rsidRPr="00AA187E" w:rsidRDefault="00835AA6" w:rsidP="005158EF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</w:tcPr>
          <w:p w:rsidR="00835AA6" w:rsidRPr="00AA187E" w:rsidRDefault="00835AA6" w:rsidP="005158EF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835AA6" w:rsidRPr="00AA187E" w:rsidRDefault="00835AA6" w:rsidP="005158EF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A187E">
              <w:rPr>
                <w:rFonts w:eastAsia="Calibri"/>
                <w:bCs/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282" w:type="pct"/>
            <w:vMerge/>
          </w:tcPr>
          <w:p w:rsidR="00835AA6" w:rsidRPr="00AA187E" w:rsidRDefault="00835AA6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35AA6" w:rsidRPr="00AA187E" w:rsidTr="005158EF">
        <w:trPr>
          <w:trHeight w:val="20"/>
        </w:trPr>
        <w:tc>
          <w:tcPr>
            <w:tcW w:w="4342" w:type="pct"/>
            <w:gridSpan w:val="4"/>
          </w:tcPr>
          <w:p w:rsidR="00835AA6" w:rsidRPr="00AA187E" w:rsidRDefault="00835AA6" w:rsidP="005158EF">
            <w:pPr>
              <w:jc w:val="right"/>
              <w:rPr>
                <w:b/>
                <w:sz w:val="20"/>
                <w:szCs w:val="20"/>
              </w:rPr>
            </w:pPr>
            <w:r w:rsidRPr="00AA187E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282" w:type="pct"/>
          </w:tcPr>
          <w:p w:rsidR="00835AA6" w:rsidRPr="00AA187E" w:rsidRDefault="00835AA6" w:rsidP="005158EF">
            <w:pPr>
              <w:jc w:val="center"/>
              <w:rPr>
                <w:b/>
                <w:bCs/>
                <w:sz w:val="20"/>
                <w:szCs w:val="20"/>
              </w:rPr>
            </w:pPr>
            <w:r w:rsidRPr="00AA187E">
              <w:rPr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376" w:type="pct"/>
            <w:vMerge/>
          </w:tcPr>
          <w:p w:rsidR="00835AA6" w:rsidRPr="00AA187E" w:rsidRDefault="00835AA6" w:rsidP="005158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5158EF" w:rsidRDefault="005158EF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DF3C5A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DF3C5A">
        <w:rPr>
          <w:sz w:val="28"/>
          <w:szCs w:val="28"/>
        </w:rPr>
        <w:t xml:space="preserve">Реализация </w:t>
      </w:r>
      <w:r w:rsidR="00BB7BB7" w:rsidRPr="00DF3C5A">
        <w:rPr>
          <w:sz w:val="28"/>
          <w:szCs w:val="28"/>
        </w:rPr>
        <w:t xml:space="preserve">рабочей </w:t>
      </w:r>
      <w:r w:rsidRPr="00DF3C5A">
        <w:rPr>
          <w:sz w:val="28"/>
          <w:szCs w:val="28"/>
        </w:rPr>
        <w:t>программы учебной дисциплины</w:t>
      </w:r>
      <w:r w:rsidR="00AC366E" w:rsidRPr="00DF3C5A">
        <w:rPr>
          <w:sz w:val="28"/>
          <w:szCs w:val="28"/>
        </w:rPr>
        <w:t xml:space="preserve"> </w:t>
      </w:r>
      <w:r w:rsidR="003D5972" w:rsidRPr="00DF3C5A">
        <w:rPr>
          <w:sz w:val="28"/>
          <w:szCs w:val="28"/>
        </w:rPr>
        <w:t>требует наличия</w:t>
      </w:r>
      <w:r w:rsidRPr="00DF3C5A">
        <w:rPr>
          <w:sz w:val="28"/>
          <w:szCs w:val="28"/>
        </w:rPr>
        <w:t xml:space="preserve"> </w:t>
      </w:r>
      <w:r w:rsidR="00507FAC" w:rsidRPr="00DF3C5A">
        <w:rPr>
          <w:sz w:val="28"/>
          <w:szCs w:val="28"/>
        </w:rPr>
        <w:t xml:space="preserve">кабинета </w:t>
      </w:r>
      <w:r w:rsidR="00DF3C5A" w:rsidRPr="00DF3C5A">
        <w:rPr>
          <w:sz w:val="28"/>
          <w:szCs w:val="28"/>
        </w:rPr>
        <w:t>гуманитарных и социально-экономических дисциплин</w:t>
      </w:r>
      <w:r w:rsidR="005E3DD5" w:rsidRPr="00DF3C5A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507FAC" w:rsidRPr="00507FAC">
        <w:rPr>
          <w:sz w:val="28"/>
          <w:szCs w:val="28"/>
        </w:rPr>
        <w:t xml:space="preserve">кабинета </w:t>
      </w:r>
      <w:r w:rsidR="00DF3C5A" w:rsidRPr="00DF3C5A">
        <w:rPr>
          <w:sz w:val="28"/>
          <w:szCs w:val="28"/>
        </w:rPr>
        <w:t>гуманитарных и социально-экономических дисциплин</w:t>
      </w:r>
      <w:r w:rsidRPr="009F7492">
        <w:rPr>
          <w:bCs/>
          <w:sz w:val="28"/>
          <w:szCs w:val="28"/>
        </w:rPr>
        <w:t>:</w:t>
      </w:r>
    </w:p>
    <w:p w:rsidR="00AA187E" w:rsidRPr="002B25DE" w:rsidRDefault="00AA187E" w:rsidP="00AA18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AA187E" w:rsidRPr="002B25DE" w:rsidRDefault="00AA187E" w:rsidP="00AA18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AA187E" w:rsidRPr="002B25DE" w:rsidRDefault="00AA187E" w:rsidP="00AA18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AA187E" w:rsidRPr="002B25DE" w:rsidRDefault="00AA187E" w:rsidP="00AA18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AA187E" w:rsidRPr="002B25DE" w:rsidRDefault="00AA187E" w:rsidP="00AA18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AA187E" w:rsidRPr="002B25DE" w:rsidRDefault="00AA187E" w:rsidP="00AA187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AA187E" w:rsidRPr="002B25DE" w:rsidRDefault="00AA187E" w:rsidP="00AA187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086C24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086C24">
        <w:rPr>
          <w:bCs/>
          <w:sz w:val="28"/>
          <w:szCs w:val="28"/>
        </w:rPr>
        <w:t>3.2.1 Основные источники:</w:t>
      </w:r>
    </w:p>
    <w:p w:rsidR="003E062E" w:rsidRPr="00086C24" w:rsidRDefault="00086C24" w:rsidP="00086C24">
      <w:pPr>
        <w:pStyle w:val="af"/>
        <w:numPr>
          <w:ilvl w:val="0"/>
          <w:numId w:val="23"/>
        </w:numPr>
        <w:spacing w:line="360" w:lineRule="auto"/>
        <w:jc w:val="both"/>
        <w:rPr>
          <w:bCs/>
          <w:i/>
          <w:sz w:val="28"/>
          <w:szCs w:val="28"/>
        </w:rPr>
      </w:pPr>
      <w:r w:rsidRPr="00086C24">
        <w:rPr>
          <w:i/>
          <w:sz w:val="28"/>
          <w:szCs w:val="28"/>
        </w:rPr>
        <w:t>Кошевая И.П. Профессиональная этика и психология делового о</w:t>
      </w:r>
      <w:r w:rsidRPr="00086C24">
        <w:rPr>
          <w:i/>
          <w:sz w:val="28"/>
          <w:szCs w:val="28"/>
        </w:rPr>
        <w:t>б</w:t>
      </w:r>
      <w:r w:rsidRPr="00086C24">
        <w:rPr>
          <w:i/>
          <w:sz w:val="28"/>
          <w:szCs w:val="28"/>
        </w:rPr>
        <w:t xml:space="preserve">щения: учебное пособие / И.П. Кошевая, А.А. </w:t>
      </w:r>
      <w:proofErr w:type="spellStart"/>
      <w:r w:rsidRPr="00086C24">
        <w:rPr>
          <w:i/>
          <w:sz w:val="28"/>
          <w:szCs w:val="28"/>
        </w:rPr>
        <w:t>Канке</w:t>
      </w:r>
      <w:proofErr w:type="spellEnd"/>
      <w:r w:rsidRPr="00086C24">
        <w:rPr>
          <w:i/>
          <w:sz w:val="28"/>
          <w:szCs w:val="28"/>
        </w:rPr>
        <w:t>. – М.: ФОРУМ: ИНФРА-М, 2021. – 304 с.</w:t>
      </w:r>
    </w:p>
    <w:p w:rsidR="00086C24" w:rsidRDefault="00086C24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086C24" w:rsidRDefault="00086C24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086C24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086C24">
        <w:rPr>
          <w:bCs/>
          <w:sz w:val="28"/>
          <w:szCs w:val="28"/>
        </w:rPr>
        <w:t>3.2.2 Дополнительные источники:</w:t>
      </w:r>
    </w:p>
    <w:p w:rsidR="00086C24" w:rsidRPr="00086C24" w:rsidRDefault="00086C24" w:rsidP="00086C24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r w:rsidRPr="00086C24">
        <w:rPr>
          <w:i/>
          <w:sz w:val="28"/>
          <w:szCs w:val="28"/>
        </w:rPr>
        <w:t>Бороздина Г.В. Психология делового общения: учебник / Г.В. Боро</w:t>
      </w:r>
      <w:r w:rsidRPr="00086C24">
        <w:rPr>
          <w:i/>
          <w:sz w:val="28"/>
          <w:szCs w:val="28"/>
        </w:rPr>
        <w:t>з</w:t>
      </w:r>
      <w:r w:rsidRPr="00086C24">
        <w:rPr>
          <w:i/>
          <w:sz w:val="28"/>
          <w:szCs w:val="28"/>
        </w:rPr>
        <w:t xml:space="preserve">дина. – 3-е изд., </w:t>
      </w:r>
      <w:proofErr w:type="spellStart"/>
      <w:r w:rsidRPr="00086C24">
        <w:rPr>
          <w:i/>
          <w:sz w:val="28"/>
          <w:szCs w:val="28"/>
        </w:rPr>
        <w:t>перераб</w:t>
      </w:r>
      <w:proofErr w:type="spellEnd"/>
      <w:r w:rsidRPr="00086C24">
        <w:rPr>
          <w:i/>
          <w:sz w:val="28"/>
          <w:szCs w:val="28"/>
        </w:rPr>
        <w:t xml:space="preserve">. и доп. – М.: ИНФРА-М, 2020. – 320 </w:t>
      </w:r>
      <w:proofErr w:type="gramStart"/>
      <w:r w:rsidRPr="00086C24">
        <w:rPr>
          <w:i/>
          <w:sz w:val="28"/>
          <w:szCs w:val="28"/>
        </w:rPr>
        <w:t>с</w:t>
      </w:r>
      <w:proofErr w:type="gramEnd"/>
      <w:r w:rsidRPr="00086C24">
        <w:rPr>
          <w:i/>
          <w:sz w:val="28"/>
          <w:szCs w:val="28"/>
        </w:rPr>
        <w:t>.</w:t>
      </w:r>
    </w:p>
    <w:p w:rsidR="003E062E" w:rsidRPr="00086C24" w:rsidRDefault="00086C24" w:rsidP="00086C24">
      <w:pPr>
        <w:pStyle w:val="af"/>
        <w:numPr>
          <w:ilvl w:val="0"/>
          <w:numId w:val="24"/>
        </w:numPr>
        <w:spacing w:line="360" w:lineRule="auto"/>
        <w:jc w:val="both"/>
        <w:rPr>
          <w:i/>
          <w:sz w:val="28"/>
          <w:szCs w:val="28"/>
        </w:rPr>
      </w:pPr>
      <w:r w:rsidRPr="00086C24">
        <w:rPr>
          <w:i/>
          <w:sz w:val="28"/>
          <w:szCs w:val="28"/>
        </w:rPr>
        <w:t xml:space="preserve">Этика деловых отношений: учебник / В.К. Борисов, Е.М. Панина, М.И. Панов, Ю.Ю. Петрунин, Л.Е. </w:t>
      </w:r>
      <w:proofErr w:type="spellStart"/>
      <w:r w:rsidRPr="00086C24">
        <w:rPr>
          <w:i/>
          <w:sz w:val="28"/>
          <w:szCs w:val="28"/>
        </w:rPr>
        <w:t>Тумина</w:t>
      </w:r>
      <w:proofErr w:type="spellEnd"/>
      <w:r w:rsidRPr="00086C24">
        <w:rPr>
          <w:i/>
          <w:sz w:val="28"/>
          <w:szCs w:val="28"/>
        </w:rPr>
        <w:t>. – М.: ИД «ФОРУМ»: ИНФРА-М, 2019. – 176 с.</w:t>
      </w:r>
    </w:p>
    <w:p w:rsidR="00086C24" w:rsidRDefault="00086C24" w:rsidP="00086C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086C24" w:rsidRDefault="00086C24" w:rsidP="00086C24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086C24" w:rsidRDefault="00086C24" w:rsidP="00086C24">
      <w:pPr>
        <w:pStyle w:val="af"/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086C24" w:rsidRDefault="00086C24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1B5605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F2624D" w:rsidRDefault="00E47F46" w:rsidP="00F26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2624D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AA187E" w:rsidRPr="009F7492" w:rsidTr="00AF0D3C">
        <w:tc>
          <w:tcPr>
            <w:tcW w:w="4786" w:type="dxa"/>
          </w:tcPr>
          <w:p w:rsidR="00AA187E" w:rsidRPr="00F2624D" w:rsidRDefault="00AA187E" w:rsidP="00F2624D">
            <w:pPr>
              <w:pStyle w:val="ConsPlusNormal"/>
              <w:jc w:val="both"/>
            </w:pPr>
            <w:r w:rsidRPr="00F2624D">
              <w:t>- применять в профессиональной деятел</w:t>
            </w:r>
            <w:r w:rsidRPr="00F2624D">
              <w:t>ь</w:t>
            </w:r>
            <w:r w:rsidRPr="00F2624D">
              <w:t>ности приемы делового общения.</w:t>
            </w:r>
          </w:p>
        </w:tc>
        <w:tc>
          <w:tcPr>
            <w:tcW w:w="4784" w:type="dxa"/>
          </w:tcPr>
          <w:p w:rsidR="00AA187E" w:rsidRPr="00540059" w:rsidRDefault="00AA187E" w:rsidP="000E1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Оценка:</w:t>
            </w:r>
          </w:p>
          <w:p w:rsidR="00AA187E" w:rsidRPr="00540059" w:rsidRDefault="00AA187E" w:rsidP="000E1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выполнения и действий об</w:t>
            </w:r>
            <w:r w:rsidRPr="00540059">
              <w:t>у</w:t>
            </w:r>
            <w:r w:rsidRPr="00540059">
              <w:t>чающихся в процессе выполнения аудито</w:t>
            </w:r>
            <w:r w:rsidRPr="00540059">
              <w:t>р</w:t>
            </w:r>
            <w:r w:rsidRPr="00540059">
              <w:t>ных практических работ;</w:t>
            </w:r>
          </w:p>
          <w:p w:rsidR="00AA187E" w:rsidRPr="00540059" w:rsidRDefault="00AA187E" w:rsidP="000E1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B3BC8">
              <w:t xml:space="preserve">- результатов </w:t>
            </w:r>
            <w:r>
              <w:t>дифференцированного зачета</w:t>
            </w:r>
            <w:r w:rsidRPr="00540059">
              <w:t xml:space="preserve">; </w:t>
            </w:r>
          </w:p>
          <w:p w:rsidR="00AA187E" w:rsidRPr="00540059" w:rsidRDefault="00AA187E" w:rsidP="000E1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самостоятельной работы об</w:t>
            </w:r>
            <w:r w:rsidRPr="00540059">
              <w:t>у</w:t>
            </w:r>
            <w:r w:rsidRPr="00540059">
              <w:t>чающихся.</w:t>
            </w:r>
          </w:p>
        </w:tc>
      </w:tr>
      <w:tr w:rsidR="00AA187E" w:rsidRPr="009F7492" w:rsidTr="00AF0D3C">
        <w:tc>
          <w:tcPr>
            <w:tcW w:w="4786" w:type="dxa"/>
          </w:tcPr>
          <w:p w:rsidR="00AA187E" w:rsidRPr="00F2624D" w:rsidRDefault="00AA187E" w:rsidP="00F262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2624D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AA187E" w:rsidRPr="00540059" w:rsidRDefault="00AA187E" w:rsidP="000E1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AA187E" w:rsidRPr="009F7492" w:rsidTr="00AF0D3C">
        <w:tc>
          <w:tcPr>
            <w:tcW w:w="4786" w:type="dxa"/>
          </w:tcPr>
          <w:p w:rsidR="00AA187E" w:rsidRPr="00F2624D" w:rsidRDefault="00AA187E" w:rsidP="00F2624D">
            <w:pPr>
              <w:pStyle w:val="ConsPlusNormal"/>
              <w:jc w:val="both"/>
            </w:pPr>
            <w:r w:rsidRPr="00F2624D">
              <w:t>- основные правила профессиональной эт</w:t>
            </w:r>
            <w:r w:rsidRPr="00F2624D">
              <w:t>и</w:t>
            </w:r>
            <w:r w:rsidRPr="00F2624D">
              <w:t>ки и приемы делового общения в коллект</w:t>
            </w:r>
            <w:r w:rsidRPr="00F2624D">
              <w:t>и</w:t>
            </w:r>
            <w:r w:rsidRPr="00F2624D">
              <w:t>ве;</w:t>
            </w:r>
          </w:p>
          <w:p w:rsidR="00AA187E" w:rsidRPr="00F2624D" w:rsidRDefault="00AA187E" w:rsidP="00F2624D">
            <w:pPr>
              <w:jc w:val="both"/>
            </w:pPr>
            <w:r w:rsidRPr="00F2624D">
              <w:t>- особенности профессиональной этики и психологии делового общения служащих государственных и иных организационно-правовых форм учреждений и организаций.</w:t>
            </w:r>
          </w:p>
        </w:tc>
        <w:tc>
          <w:tcPr>
            <w:tcW w:w="4784" w:type="dxa"/>
          </w:tcPr>
          <w:p w:rsidR="00AA187E" w:rsidRPr="00540059" w:rsidRDefault="00AA187E" w:rsidP="000E1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Оценка:</w:t>
            </w:r>
          </w:p>
          <w:p w:rsidR="00AA187E" w:rsidRPr="00540059" w:rsidRDefault="00AA187E" w:rsidP="000E1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выполнения и действий об</w:t>
            </w:r>
            <w:r w:rsidRPr="00540059">
              <w:t>у</w:t>
            </w:r>
            <w:r w:rsidRPr="00540059">
              <w:t>чающихся в процессе выполнения аудито</w:t>
            </w:r>
            <w:r w:rsidRPr="00540059">
              <w:t>р</w:t>
            </w:r>
            <w:r w:rsidRPr="00540059">
              <w:t>ных практических работ;</w:t>
            </w:r>
          </w:p>
          <w:p w:rsidR="00AA187E" w:rsidRPr="00540059" w:rsidRDefault="00AA187E" w:rsidP="000E1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B3BC8">
              <w:t xml:space="preserve">- результатов </w:t>
            </w:r>
            <w:r>
              <w:t>дифференцированного зачета</w:t>
            </w:r>
            <w:r w:rsidRPr="00540059">
              <w:t xml:space="preserve">; </w:t>
            </w:r>
          </w:p>
          <w:p w:rsidR="00AA187E" w:rsidRPr="00540059" w:rsidRDefault="00AA187E" w:rsidP="000E1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40059">
              <w:t>- результатов самостоятельной работы об</w:t>
            </w:r>
            <w:r w:rsidRPr="00540059">
              <w:t>у</w:t>
            </w:r>
            <w:r w:rsidRPr="00540059">
              <w:t>чающихся.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8EF" w:rsidRDefault="005158EF" w:rsidP="00AC366E">
      <w:r>
        <w:separator/>
      </w:r>
    </w:p>
  </w:endnote>
  <w:endnote w:type="continuationSeparator" w:id="0">
    <w:p w:rsidR="005158EF" w:rsidRDefault="005158EF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8EF" w:rsidRDefault="004A705E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158E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158EF" w:rsidRDefault="005158EF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8EF" w:rsidRDefault="005158EF">
    <w:pPr>
      <w:pStyle w:val="a9"/>
      <w:jc w:val="center"/>
    </w:pPr>
  </w:p>
  <w:p w:rsidR="005158EF" w:rsidRDefault="005158EF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158EF" w:rsidRPr="00004D13" w:rsidRDefault="004A705E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5158EF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835AA6">
          <w:rPr>
            <w:noProof/>
            <w:sz w:val="20"/>
            <w:szCs w:val="20"/>
          </w:rPr>
          <w:t>12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8EF" w:rsidRDefault="005158EF" w:rsidP="00AC366E">
      <w:r>
        <w:separator/>
      </w:r>
    </w:p>
  </w:footnote>
  <w:footnote w:type="continuationSeparator" w:id="0">
    <w:p w:rsidR="005158EF" w:rsidRDefault="005158EF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2F7953"/>
    <w:multiLevelType w:val="hybridMultilevel"/>
    <w:tmpl w:val="7BF28A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A5B90"/>
    <w:multiLevelType w:val="hybridMultilevel"/>
    <w:tmpl w:val="F628086E"/>
    <w:lvl w:ilvl="0" w:tplc="235A92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20"/>
  </w:num>
  <w:num w:numId="5">
    <w:abstractNumId w:val="15"/>
  </w:num>
  <w:num w:numId="6">
    <w:abstractNumId w:val="12"/>
  </w:num>
  <w:num w:numId="7">
    <w:abstractNumId w:val="8"/>
  </w:num>
  <w:num w:numId="8">
    <w:abstractNumId w:val="14"/>
  </w:num>
  <w:num w:numId="9">
    <w:abstractNumId w:val="9"/>
  </w:num>
  <w:num w:numId="10">
    <w:abstractNumId w:val="0"/>
  </w:num>
  <w:num w:numId="11">
    <w:abstractNumId w:val="11"/>
  </w:num>
  <w:num w:numId="12">
    <w:abstractNumId w:val="2"/>
  </w:num>
  <w:num w:numId="13">
    <w:abstractNumId w:val="16"/>
  </w:num>
  <w:num w:numId="14">
    <w:abstractNumId w:val="13"/>
  </w:num>
  <w:num w:numId="15">
    <w:abstractNumId w:val="21"/>
  </w:num>
  <w:num w:numId="16">
    <w:abstractNumId w:val="7"/>
  </w:num>
  <w:num w:numId="17">
    <w:abstractNumId w:val="4"/>
  </w:num>
  <w:num w:numId="18">
    <w:abstractNumId w:val="6"/>
  </w:num>
  <w:num w:numId="19">
    <w:abstractNumId w:val="3"/>
  </w:num>
  <w:num w:numId="20">
    <w:abstractNumId w:val="23"/>
  </w:num>
  <w:num w:numId="21">
    <w:abstractNumId w:val="18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71D7"/>
    <w:rsid w:val="00080D50"/>
    <w:rsid w:val="000812B5"/>
    <w:rsid w:val="00085978"/>
    <w:rsid w:val="000867D6"/>
    <w:rsid w:val="00086C24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5605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339F"/>
    <w:rsid w:val="001E4E3F"/>
    <w:rsid w:val="001F3B66"/>
    <w:rsid w:val="001F3D8A"/>
    <w:rsid w:val="001F4307"/>
    <w:rsid w:val="001F791D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5B54"/>
    <w:rsid w:val="00266462"/>
    <w:rsid w:val="002705FC"/>
    <w:rsid w:val="00275E6D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A2CFE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69E6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A705E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158EF"/>
    <w:rsid w:val="005211B2"/>
    <w:rsid w:val="00521DF5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57FF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A3305"/>
    <w:rsid w:val="006A6734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1EF2"/>
    <w:rsid w:val="0076487E"/>
    <w:rsid w:val="007714AA"/>
    <w:rsid w:val="007726B1"/>
    <w:rsid w:val="00775B4A"/>
    <w:rsid w:val="00776E40"/>
    <w:rsid w:val="00781408"/>
    <w:rsid w:val="00785A2C"/>
    <w:rsid w:val="0079371D"/>
    <w:rsid w:val="007965BE"/>
    <w:rsid w:val="007A0AF0"/>
    <w:rsid w:val="007A18EB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5EB1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5AA6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50ADF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87E"/>
    <w:rsid w:val="00AA1886"/>
    <w:rsid w:val="00AA36F1"/>
    <w:rsid w:val="00AA3DD1"/>
    <w:rsid w:val="00AA77CE"/>
    <w:rsid w:val="00AC366E"/>
    <w:rsid w:val="00AC4521"/>
    <w:rsid w:val="00AC5879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3CAA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0B49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5EEC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3C5A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0095"/>
    <w:rsid w:val="00E334F0"/>
    <w:rsid w:val="00E34297"/>
    <w:rsid w:val="00E3675B"/>
    <w:rsid w:val="00E43531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EF2E00"/>
    <w:rsid w:val="00F0411D"/>
    <w:rsid w:val="00F06FE7"/>
    <w:rsid w:val="00F127A6"/>
    <w:rsid w:val="00F137E6"/>
    <w:rsid w:val="00F140CF"/>
    <w:rsid w:val="00F209DE"/>
    <w:rsid w:val="00F21DBE"/>
    <w:rsid w:val="00F235DB"/>
    <w:rsid w:val="00F2624D"/>
    <w:rsid w:val="00F26F2F"/>
    <w:rsid w:val="00F32E00"/>
    <w:rsid w:val="00F32FFC"/>
    <w:rsid w:val="00F44579"/>
    <w:rsid w:val="00F5291B"/>
    <w:rsid w:val="00F52E1D"/>
    <w:rsid w:val="00F60AD6"/>
    <w:rsid w:val="00F61C34"/>
    <w:rsid w:val="00F76A5A"/>
    <w:rsid w:val="00F87391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F2624D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A6011-1407-4695-A312-9D448573C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13</Pages>
  <Words>2193</Words>
  <Characters>12504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14668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11</cp:revision>
  <cp:lastPrinted>2010-11-18T11:08:00Z</cp:lastPrinted>
  <dcterms:created xsi:type="dcterms:W3CDTF">2021-04-28T06:12:00Z</dcterms:created>
  <dcterms:modified xsi:type="dcterms:W3CDTF">2021-05-03T06:37:00Z</dcterms:modified>
</cp:coreProperties>
</file>